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5" w:rsidRDefault="00344C75" w:rsidP="006D629E">
      <w:pPr>
        <w:rPr>
          <w:szCs w:val="16"/>
        </w:rPr>
      </w:pPr>
    </w:p>
    <w:p w:rsidR="002B368E" w:rsidRDefault="002B368E" w:rsidP="002B368E">
      <w:pPr>
        <w:widowControl w:val="0"/>
        <w:spacing w:after="0" w:line="240" w:lineRule="auto"/>
        <w:jc w:val="both"/>
        <w:rPr>
          <w:rStyle w:val="DefaultCar"/>
          <w:rFonts w:ascii="Samo Sans" w:hAnsi="Samo Sans"/>
          <w:b/>
          <w:sz w:val="32"/>
          <w:szCs w:val="32"/>
        </w:rPr>
      </w:pPr>
    </w:p>
    <w:p w:rsidR="002B368E" w:rsidRDefault="002B368E" w:rsidP="002B368E">
      <w:pPr>
        <w:widowControl w:val="0"/>
        <w:spacing w:after="0" w:line="240" w:lineRule="auto"/>
        <w:jc w:val="both"/>
        <w:rPr>
          <w:rFonts w:ascii="Samo Sans" w:eastAsia="Times New Roman" w:hAnsi="Samo Sans" w:cs="Arial"/>
          <w:b/>
          <w:sz w:val="32"/>
          <w:szCs w:val="32"/>
          <w:lang w:eastAsia="es-ES"/>
        </w:rPr>
      </w:pPr>
      <w:r>
        <w:rPr>
          <w:rFonts w:ascii="Samo Sans" w:eastAsia="Times New Roman" w:hAnsi="Samo Sans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56007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527" y="21436"/>
                <wp:lineTo x="21527" y="0"/>
                <wp:lineTo x="0" y="0"/>
              </wp:wrapPolygon>
            </wp:wrapThrough>
            <wp:docPr id="12" name="Imagen 12" descr="LOGOS 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S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F1" w:rsidRPr="00E800F1" w:rsidRDefault="00A5022C" w:rsidP="002B368E">
      <w:pPr>
        <w:widowControl w:val="0"/>
        <w:spacing w:after="0" w:line="240" w:lineRule="auto"/>
        <w:jc w:val="both"/>
        <w:rPr>
          <w:rFonts w:ascii="Samo Sans" w:eastAsia="Times New Roman" w:hAnsi="Samo Sans" w:cs="Arial"/>
          <w:b/>
          <w:sz w:val="32"/>
          <w:szCs w:val="32"/>
          <w:lang w:eastAsia="es-ES"/>
        </w:rPr>
      </w:pPr>
      <w:r w:rsidRPr="00A5022C">
        <w:rPr>
          <w:rFonts w:ascii="Samo Sans" w:eastAsia="Times New Roman" w:hAnsi="Samo Sans" w:cs="Arial"/>
          <w:b/>
          <w:sz w:val="32"/>
          <w:szCs w:val="32"/>
          <w:lang w:eastAsia="es-ES"/>
        </w:rPr>
        <w:t>ACUERDO POR EL QUE SE DESIGNA Y NOMBRA AL CONSEJERO DEL CONSEJO DE LA JUDICATURA DEL PODER JUDICIAL DEL ESTADO DE MORELOS, REPRESENTANTE DEL PODER EJECUTIVO ESTATAL</w:t>
      </w:r>
      <w:r w:rsidRPr="00E800F1">
        <w:rPr>
          <w:rFonts w:ascii="Samo Sans" w:eastAsia="Times New Roman" w:hAnsi="Samo Sans" w:cs="Arial"/>
          <w:b/>
          <w:sz w:val="32"/>
          <w:szCs w:val="32"/>
          <w:lang w:eastAsia="es-ES"/>
        </w:rPr>
        <w:t xml:space="preserve"> </w:t>
      </w:r>
    </w:p>
    <w:p w:rsidR="006855D7" w:rsidRDefault="002B368E" w:rsidP="002B368E">
      <w:pPr>
        <w:spacing w:after="0" w:line="240" w:lineRule="auto"/>
        <w:rPr>
          <w:rStyle w:val="DefaultCar"/>
          <w:rFonts w:ascii="Samo Sans" w:hAnsi="Samo Sans"/>
          <w:b/>
          <w:sz w:val="32"/>
          <w:szCs w:val="32"/>
        </w:rPr>
      </w:pPr>
      <w:r w:rsidRPr="00D81B4C">
        <w:rPr>
          <w:rStyle w:val="DefaultCar"/>
          <w:rFonts w:ascii="Samo Sans" w:hAnsi="Samo Sans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-432435</wp:posOffset>
                </wp:positionH>
                <wp:positionV relativeFrom="paragraph">
                  <wp:posOffset>239395</wp:posOffset>
                </wp:positionV>
                <wp:extent cx="6248400" cy="2659380"/>
                <wp:effectExtent l="0" t="0" r="1905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4C" w:rsidRPr="00D81B4C" w:rsidRDefault="0078328A">
                            <w:pPr>
                              <w:rPr>
                                <w:lang w:val="es-MX"/>
                              </w:rPr>
                            </w:pPr>
                            <w:r w:rsidRPr="00CE74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OBSERVACIONES GENERALES.-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05pt;margin-top:18.85pt;width:492pt;height:20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">
                <v:textbox>
                  <w:txbxContent>
                    <w:p w:rsidR="00D81B4C" w:rsidRPr="00D81B4C" w:rsidRDefault="0078328A">
                      <w:pPr>
                        <w:rPr>
                          <w:lang w:val="es-MX"/>
                        </w:rPr>
                      </w:pPr>
                      <w:r w:rsidRPr="00CE74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OBSERVACIONES GENERALES.-</w:t>
                      </w:r>
                    </w:p>
                  </w:txbxContent>
                </v:textbox>
              </v:shape>
            </w:pict>
          </mc:Fallback>
        </mc:AlternateContent>
      </w:r>
    </w:p>
    <w:p w:rsidR="00A5022C" w:rsidRPr="00A5022C" w:rsidRDefault="00324C95" w:rsidP="00A5022C">
      <w:pPr>
        <w:spacing w:after="0" w:line="240" w:lineRule="atLeast"/>
        <w:ind w:left="-1134" w:right="-1134"/>
        <w:jc w:val="center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>
        <w:rPr>
          <w:rStyle w:val="DefaultCar"/>
        </w:rPr>
        <w:t>.</w:t>
      </w:r>
      <w:r w:rsidR="00344C75" w:rsidRPr="009178D1">
        <w:rPr>
          <w:rStyle w:val="DefaultCar"/>
        </w:rPr>
        <w:br w:type="page"/>
      </w: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lastRenderedPageBreak/>
        <w:t>GRACO LUIS RAMÍREZ GARRIDO ABREU, GOBERNADOR CONSTITUCIONAL DEL ESTADO, CON FUNDAMENTO EN LO DISPUESTO POR LOS ARTÍCULOS 57, 70, FRACCIÓN XLII, Y 92 DE LA CONSTITUCIÓN POLÍTICA DEL ESTADO LIBRE Y SOBERANO DE MORELOS; 114, FRACCIÓN III, DE LA LEY ORGÁNICA DEL PODER JUDICIAL DEL ESTADO DE MORELOS; Y 15 DE LA LEY ORGÁNICA DE LA ADMINISTRACIÓN PÚBLICA DEL ESTADO DE MORELOS, Y</w:t>
      </w:r>
    </w:p>
    <w:p w:rsidR="0078328A" w:rsidRPr="00A5022C" w:rsidRDefault="0078328A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Default="00A5022C" w:rsidP="0078328A">
      <w:pPr>
        <w:spacing w:after="0" w:line="240" w:lineRule="atLeast"/>
        <w:ind w:right="-1"/>
        <w:jc w:val="center"/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CONSIDERANDO</w:t>
      </w:r>
    </w:p>
    <w:p w:rsidR="0078328A" w:rsidRPr="006A1FD4" w:rsidRDefault="0078328A" w:rsidP="0078328A">
      <w:pPr>
        <w:spacing w:after="0" w:line="240" w:lineRule="atLeast"/>
        <w:ind w:right="-1"/>
        <w:jc w:val="center"/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Que conforme se dispone en la Constitución Política del Estado Libre y Soberano de Morelos, el Consejo de la Judicatura Estatal es un órgano del Poder Judicial del Estado de Morelos con independencia técnica, de gestión y para emitir sus resoluciones, en cuya conformación, uno de los Consejeros que lo integran, es el representante del Poder Ejecutivo, cuyo Titular podrá nombrarlo y removerlo libremente, como se establece en la Ley Orgánica del Poder Judicial del Estado de Morelos.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Que con fecha 15 de mayo de 2008, el entonces Gobernador Constitucional del Estado designó al Licenciado Jesús Antonio </w:t>
      </w:r>
      <w:proofErr w:type="spellStart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Tallabs</w:t>
      </w:r>
      <w:proofErr w:type="spellEnd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Ortega, como Representante del Poder Ejecutivo ante el Consejo de la Judicatura, fundándose en lo previsto en los artículos 70, fracción IV y 92 de la Constitución Política del Estado Libre y Soberano de Morelos, y 114, fracción III, de la Ley Orgánica del Poder Judicial del Estado de Morelos.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Que a la fecha de designación del representante del Poder Ejecutivo, señalada en el </w:t>
      </w:r>
      <w:proofErr w:type="spellStart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parágrafe</w:t>
      </w:r>
      <w:proofErr w:type="spellEnd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precedente, la Constitución Local establecía, en su artículo 103, lo siguiente: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“Los Consejeros ejercerán su función con independencia e imparcialidad. Durarán en su cargo cinco años, salvo el Presidente del Consejo; podrán ser nombrados, por una sola vez, para un nuevo período. Durante su cargo, los Consejeros sólo podrán ser removidos en los términos del Título Séptimo de la presente Constitución.”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A su vez, desde entonces y hasta la fecha, en la fracción III del artículo 114 de la Ley Orgánica del Poder Judicial del Estado de Morelos, respecto del Consejero representante del Poder Ejecutivo, determina que: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“El representante del Ejecutivo del Estado, mediante nombramiento directo del titular del propio poder ejecutivo, quien podrá revocarlo o substituirlo en cualquier tiempo;”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Del armónico análisis de las normas antes reproducidas, se colige, por tanto, que el Licenciado Jesús Antonio </w:t>
      </w:r>
      <w:proofErr w:type="spellStart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Tallabs</w:t>
      </w:r>
      <w:proofErr w:type="spellEnd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Ortega fue designado “Representante del Poder Ejecutivo ante el Consejo de la Judicatura”, el 15 de mayo de 2008, y por un término de cinco años, período que fenece el 14 de mayo de 2013; ergo, es atribución del Titular del Poder Ejecutivo del Estado nombrar, de manera inmediata, al Consejero que represente al mismo Poder ante el Consejo de la Judicatura del Poder Judicial estatal.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lastRenderedPageBreak/>
        <w:t>En consecuencia, constitucionalmente, se establece que el ejercicio del Poder Ejecutivo se deposita en un sólo individuo, que es el Gobernador Constitucional del Estado; que tiene a su cargo las atribuciones que le confieran la Constitución Local; y, entre otras, tiene la de designar al miembro del Consejo de la Judicatura que sea representante del Poder Ejecutivo.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Legalmente, al Gobernador Constitucional del Estado le corresponde la designación del Consejero representante del Poder Ejecutivo y la expedición del nombramiento respectivo.</w:t>
      </w: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Es por lo que, con la motivación y fundamentación que se ha invocado anteriormente, he tenido a bien expedir el siguiente:</w:t>
      </w:r>
    </w:p>
    <w:p w:rsidR="00A5022C" w:rsidRPr="00A5022C" w:rsidRDefault="00A5022C" w:rsidP="0078328A">
      <w:pPr>
        <w:spacing w:after="0" w:line="240" w:lineRule="atLeast"/>
        <w:ind w:left="-1134"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ACUERDO POR EL QUE SE DESIGNA Y NOMBRA AL CONSEJERO DEL CONSEJO DE LA JUDICATURA DEL PODER JUDICIAL DEL ESTADO DE MORELOS, REPRESENTANTE DEL PODER EJECUTIVO ESTATAL.</w:t>
      </w:r>
    </w:p>
    <w:p w:rsidR="00A5022C" w:rsidRDefault="00A5022C" w:rsidP="0078328A">
      <w:pPr>
        <w:spacing w:after="0" w:line="240" w:lineRule="atLeast"/>
        <w:ind w:left="-1134"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PRIMERO.-</w:t>
      </w: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Se declara la terminación del cargo del Licenciado Jesús Antonio </w:t>
      </w:r>
      <w:proofErr w:type="spellStart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Tallabs</w:t>
      </w:r>
      <w:proofErr w:type="spellEnd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Ortega, como “Representante del Poder Ejecutivo ante el Consejo de la Judicatura”, designado por el Gobernador Constitucional del Estado, en términos de lo señalado en el exordio del presente Acuerdo.</w:t>
      </w: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SEGUNDO.-</w:t>
      </w: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Se designa a la Licenciada María del Carmen Aquino Celis, como Consejera representante del Poder Ejecutivo ante el Consejo de la Judicatura Estatal del Poder Judicial del Estado de Morelos, conforme a lo dispuesto por el artículo 92, en relación con el 90, de la Constitución Política del Estado Libre y Soberano de Morelos, expidiéndose el nombramiento respectivo.</w:t>
      </w: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TERCERO.-</w:t>
      </w: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Hágase del conocimiento del Consejo de la Judicatura Estatal, para los efectos normativos conducentes.</w:t>
      </w: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CUARTO.-</w:t>
      </w: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Notifíquese el presente acuerdo al Licenciado Jesús Antonio </w:t>
      </w:r>
      <w:proofErr w:type="spellStart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Tallabs</w:t>
      </w:r>
      <w:proofErr w:type="spellEnd"/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Ortega, a través de los medios legales convenientes.</w:t>
      </w: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QUINTO.-</w:t>
      </w: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 xml:space="preserve"> Expídase a la Licenciada María del Carmen Aquino Celis el nombramiento a que se refiere el artículo 114, fracción III, de la Ley Orgánica del Poder Judicial del Estado de Morelos.</w:t>
      </w: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Default="00A5022C" w:rsidP="0078328A">
      <w:pPr>
        <w:spacing w:after="0" w:line="240" w:lineRule="atLeast"/>
        <w:ind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Cs/>
          <w:sz w:val="24"/>
          <w:szCs w:val="24"/>
          <w:lang w:eastAsia="es-ES"/>
        </w:rPr>
        <w:t>Dado en la Casa Morelos, sede oficial del Poder Ejecutivo del Estado, en la ciudad de Cuernavaca, capital del Estado de Morelos, a los catorce días del mes de mayo del año dos mil trece.</w:t>
      </w:r>
    </w:p>
    <w:p w:rsidR="00A5022C" w:rsidRPr="00A5022C" w:rsidRDefault="00A5022C" w:rsidP="0078328A">
      <w:pPr>
        <w:spacing w:after="0" w:line="240" w:lineRule="atLeast"/>
        <w:ind w:left="-1134" w:right="-1"/>
        <w:jc w:val="both"/>
        <w:rPr>
          <w:rFonts w:ascii="Samo Sans" w:eastAsia="Times New Roman" w:hAnsi="Samo Sans" w:cs="Arial"/>
          <w:bCs/>
          <w:sz w:val="24"/>
          <w:szCs w:val="24"/>
          <w:lang w:eastAsia="es-ES"/>
        </w:rPr>
      </w:pPr>
    </w:p>
    <w:p w:rsidR="00A5022C" w:rsidRPr="00A5022C" w:rsidRDefault="00A5022C" w:rsidP="0078328A">
      <w:pPr>
        <w:spacing w:after="0" w:line="240" w:lineRule="atLeast"/>
        <w:ind w:left="-1134" w:right="-1"/>
        <w:jc w:val="center"/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EL GOBERNADOR CONSTITUCIONAL DEL ESTADO</w:t>
      </w:r>
    </w:p>
    <w:p w:rsidR="00A5022C" w:rsidRPr="00A5022C" w:rsidRDefault="00A5022C" w:rsidP="0078328A">
      <w:pPr>
        <w:spacing w:after="0" w:line="240" w:lineRule="atLeast"/>
        <w:ind w:left="-1134" w:right="-1"/>
        <w:jc w:val="center"/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GRACO LUIS RAMÍREZ GARRIDO ABREU</w:t>
      </w:r>
    </w:p>
    <w:p w:rsidR="007C0CEB" w:rsidRPr="00A5022C" w:rsidRDefault="00A5022C" w:rsidP="0078328A">
      <w:pPr>
        <w:spacing w:after="0" w:line="240" w:lineRule="atLeast"/>
        <w:ind w:left="-1134" w:right="-1"/>
        <w:jc w:val="center"/>
        <w:rPr>
          <w:rStyle w:val="DefaultCar"/>
          <w:rFonts w:ascii="Samo Sans" w:hAnsi="Samo Sans"/>
          <w:b/>
        </w:rPr>
      </w:pPr>
      <w:r w:rsidRPr="00A5022C">
        <w:rPr>
          <w:rFonts w:ascii="Samo Sans" w:eastAsia="Times New Roman" w:hAnsi="Samo Sans" w:cs="Arial"/>
          <w:b/>
          <w:bCs/>
          <w:sz w:val="24"/>
          <w:szCs w:val="24"/>
          <w:lang w:eastAsia="es-ES"/>
        </w:rPr>
        <w:t>RÚBRICA.</w:t>
      </w:r>
      <w:r w:rsidR="007C0CEB">
        <w:rPr>
          <w:rFonts w:ascii="Samo Sans" w:hAnsi="Samo Sans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8380095</wp:posOffset>
                </wp:positionV>
                <wp:extent cx="754380" cy="339725"/>
                <wp:effectExtent l="0" t="0" r="0" b="3175"/>
                <wp:wrapNone/>
                <wp:docPr id="327" name="Cuadro de tex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EB" w:rsidRDefault="007C0CEB" w:rsidP="007C0CEB">
                            <w:pPr>
                              <w:jc w:val="center"/>
                            </w:pPr>
                            <w:r w:rsidRPr="00BA5C18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A5C18">
                              <w:rPr>
                                <w:b/>
                              </w:rPr>
                              <w:instrText>PAGE</w:instrText>
                            </w:r>
                            <w:r w:rsidRPr="00BA5C18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3</w:t>
                            </w:r>
                            <w:r w:rsidRPr="00BA5C18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A5C18">
                              <w:t xml:space="preserve"> de</w:t>
                            </w:r>
                            <w:r>
                              <w:t xml:space="preserve"> </w:t>
                            </w:r>
                            <w:r w:rsidRPr="00BA5C18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A5C18">
                              <w:rPr>
                                <w:b/>
                              </w:rPr>
                              <w:instrText>NUMPAGES</w:instrText>
                            </w:r>
                            <w:r w:rsidRPr="00BA5C18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3</w:t>
                            </w:r>
                            <w:r w:rsidRPr="00BA5C18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7" o:spid="_x0000_s1027" type="#_x0000_t202" style="position:absolute;left:0;text-align:left;margin-left:526.2pt;margin-top:659.85pt;width:59.4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" filled="f" stroked="f">
                <v:textbox>
                  <w:txbxContent>
                    <w:p w:rsidR="007C0CEB" w:rsidRDefault="007C0CEB" w:rsidP="007C0CEB">
                      <w:pPr>
                        <w:jc w:val="center"/>
                      </w:pPr>
                      <w:r w:rsidRPr="00BA5C18"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A5C18">
                        <w:rPr>
                          <w:b/>
                        </w:rPr>
                        <w:instrText>PAGE</w:instrText>
                      </w:r>
                      <w:r w:rsidRPr="00BA5C18"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3</w:t>
                      </w:r>
                      <w:r w:rsidRPr="00BA5C18"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BA5C18">
                        <w:t xml:space="preserve"> de</w:t>
                      </w:r>
                      <w:r>
                        <w:t xml:space="preserve"> </w:t>
                      </w:r>
                      <w:r w:rsidRPr="00BA5C18"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A5C18">
                        <w:rPr>
                          <w:b/>
                        </w:rPr>
                        <w:instrText>NUMPAGES</w:instrText>
                      </w:r>
                      <w:r w:rsidRPr="00BA5C18"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3</w:t>
                      </w:r>
                      <w:r w:rsidRPr="00BA5C18"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7C0CEB" w:rsidRPr="00A5022C" w:rsidSect="007C0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985" w:left="1701" w:header="28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5" w:rsidRDefault="00140D65" w:rsidP="002A6AD7">
      <w:pPr>
        <w:spacing w:after="0" w:line="240" w:lineRule="auto"/>
      </w:pPr>
      <w:r>
        <w:separator/>
      </w:r>
    </w:p>
  </w:endnote>
  <w:endnote w:type="continuationSeparator" w:id="0">
    <w:p w:rsidR="00140D65" w:rsidRDefault="00140D65" w:rsidP="002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o Sans">
    <w:altName w:val="Arial"/>
    <w:panose1 w:val="00000000000000000000"/>
    <w:charset w:val="00"/>
    <w:family w:val="modern"/>
    <w:notTrueType/>
    <w:pitch w:val="variable"/>
    <w:sig w:usb0="A000006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B" w:rsidRDefault="007C0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015894"/>
      <w:docPartObj>
        <w:docPartGallery w:val="Page Numbers (Bottom of Page)"/>
        <w:docPartUnique/>
      </w:docPartObj>
    </w:sdtPr>
    <w:sdtContent>
      <w:sdt>
        <w:sdtPr>
          <w:id w:val="1488667709"/>
          <w:docPartObj>
            <w:docPartGallery w:val="Page Numbers (Top of Page)"/>
            <w:docPartUnique/>
          </w:docPartObj>
        </w:sdtPr>
        <w:sdtContent>
          <w:p w:rsidR="007C0CEB" w:rsidRDefault="007C0CEB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 w:rsidRPr="007C0CE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70DAE31" wp14:editId="62E08216">
                      <wp:simplePos x="0" y="0"/>
                      <wp:positionH relativeFrom="column">
                        <wp:posOffset>5646199</wp:posOffset>
                      </wp:positionH>
                      <wp:positionV relativeFrom="paragraph">
                        <wp:posOffset>148149</wp:posOffset>
                      </wp:positionV>
                      <wp:extent cx="572135" cy="2857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CEB" w:rsidRDefault="007C0CEB"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DA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444.6pt;margin-top:11.65pt;width:45.0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pTEwIAAAEEAAAOAAAAZHJzL2Uyb0RvYy54bWysU9uO2yAQfa/Uf0C8N068cZO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" filled="f" stroked="f">
                      <v:textbox>
                        <w:txbxContent>
                          <w:p w:rsidR="007C0CEB" w:rsidRDefault="007C0CEB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-888" w:type="dxa"/>
              <w:tblLook w:val="04A0" w:firstRow="1" w:lastRow="0" w:firstColumn="1" w:lastColumn="0" w:noHBand="0" w:noVBand="1"/>
            </w:tblPr>
            <w:tblGrid>
              <w:gridCol w:w="1949"/>
              <w:gridCol w:w="2758"/>
            </w:tblGrid>
            <w:tr w:rsidR="007C0CEB" w:rsidRPr="00D120BC" w:rsidTr="007C0CEB">
              <w:trPr>
                <w:trHeight w:val="218"/>
              </w:trPr>
              <w:tc>
                <w:tcPr>
                  <w:tcW w:w="1949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Aprobación         </w:t>
                  </w:r>
                </w:p>
              </w:tc>
              <w:tc>
                <w:tcPr>
                  <w:tcW w:w="2758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2013/05/14   </w:t>
                  </w:r>
                </w:p>
              </w:tc>
            </w:tr>
            <w:tr w:rsidR="007C0CEB" w:rsidRPr="00D120BC" w:rsidTr="007C0CEB">
              <w:trPr>
                <w:trHeight w:val="218"/>
              </w:trPr>
              <w:tc>
                <w:tcPr>
                  <w:tcW w:w="1949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Publicación</w:t>
                  </w:r>
                </w:p>
              </w:tc>
              <w:tc>
                <w:tcPr>
                  <w:tcW w:w="2758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</w:rPr>
                    <w:t>2013/05/15</w:t>
                  </w:r>
                </w:p>
              </w:tc>
            </w:tr>
            <w:tr w:rsidR="007C0CEB" w:rsidRPr="00D120BC" w:rsidTr="007C0CEB">
              <w:trPr>
                <w:trHeight w:val="218"/>
              </w:trPr>
              <w:tc>
                <w:tcPr>
                  <w:tcW w:w="1949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Expidió</w:t>
                  </w:r>
                </w:p>
              </w:tc>
              <w:tc>
                <w:tcPr>
                  <w:tcW w:w="2758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Gobierno del Estado de Morelos</w:t>
                  </w:r>
                </w:p>
              </w:tc>
            </w:tr>
            <w:tr w:rsidR="007C0CEB" w:rsidRPr="00D120BC" w:rsidTr="007C0CEB">
              <w:trPr>
                <w:trHeight w:val="218"/>
              </w:trPr>
              <w:tc>
                <w:tcPr>
                  <w:tcW w:w="1949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Periódico Oficial                                    </w:t>
                  </w:r>
                </w:p>
              </w:tc>
              <w:tc>
                <w:tcPr>
                  <w:tcW w:w="2758" w:type="dxa"/>
                </w:tcPr>
                <w:p w:rsidR="007C0CEB" w:rsidRPr="0078328A" w:rsidRDefault="007C0CEB" w:rsidP="007C0CEB">
                  <w:pPr>
                    <w:pStyle w:val="Piedepgina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78328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5089 “Tierra y Libertad”</w:t>
                  </w:r>
                </w:p>
              </w:tc>
            </w:tr>
            <w:tr w:rsidR="007C0CEB" w:rsidRPr="00D120BC" w:rsidTr="007C0CEB">
              <w:trPr>
                <w:trHeight w:val="218"/>
              </w:trPr>
              <w:tc>
                <w:tcPr>
                  <w:tcW w:w="1949" w:type="dxa"/>
                </w:tcPr>
                <w:p w:rsidR="007C0CEB" w:rsidRPr="003A310A" w:rsidRDefault="007C0CEB" w:rsidP="007C0CEB">
                  <w:pPr>
                    <w:pStyle w:val="Piedepgina"/>
                    <w:rPr>
                      <w:rFonts w:ascii="Samo Sans" w:hAnsi="Samo Sans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758" w:type="dxa"/>
                </w:tcPr>
                <w:p w:rsidR="007C0CEB" w:rsidRPr="003A310A" w:rsidRDefault="007C0CEB" w:rsidP="007C0CEB">
                  <w:pPr>
                    <w:pStyle w:val="Piedepgina"/>
                    <w:rPr>
                      <w:rFonts w:ascii="Samo Sans" w:hAnsi="Samo Sans"/>
                      <w:sz w:val="16"/>
                      <w:szCs w:val="16"/>
                      <w:lang w:val="es-MX"/>
                    </w:rPr>
                  </w:pPr>
                </w:p>
              </w:tc>
              <w:bookmarkStart w:id="0" w:name="_GoBack"/>
              <w:bookmarkEnd w:id="0"/>
            </w:tr>
          </w:tbl>
          <w:p w:rsidR="007C0CEB" w:rsidRDefault="007C0CEB">
            <w:pPr>
              <w:pStyle w:val="Piedepgina"/>
              <w:jc w:val="right"/>
            </w:pPr>
          </w:p>
        </w:sdtContent>
      </w:sdt>
    </w:sdtContent>
  </w:sdt>
  <w:p w:rsidR="002A6AD7" w:rsidRPr="00324C95" w:rsidRDefault="002A6AD7" w:rsidP="0078328A">
    <w:pPr>
      <w:pStyle w:val="Piedepgina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10" w:type="dxa"/>
      <w:tblLook w:val="04A0" w:firstRow="1" w:lastRow="0" w:firstColumn="1" w:lastColumn="0" w:noHBand="0" w:noVBand="1"/>
    </w:tblPr>
    <w:tblGrid>
      <w:gridCol w:w="2521"/>
      <w:gridCol w:w="2521"/>
    </w:tblGrid>
    <w:tr w:rsidR="00BF3570" w:rsidRPr="00BF3570" w:rsidTr="00BF3570">
      <w:trPr>
        <w:trHeight w:val="562"/>
      </w:trPr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</w:tr>
    <w:tr w:rsidR="00BF3570" w:rsidRPr="00BF3570" w:rsidTr="00BF3570">
      <w:trPr>
        <w:trHeight w:val="576"/>
      </w:trPr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</w:tr>
    <w:tr w:rsidR="00BF3570" w:rsidRPr="00BF3570" w:rsidTr="003A310A">
      <w:trPr>
        <w:trHeight w:val="426"/>
      </w:trPr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  <w:tc>
        <w:tcPr>
          <w:tcW w:w="2521" w:type="dxa"/>
        </w:tcPr>
        <w:p w:rsidR="00BF3570" w:rsidRPr="00BF3570" w:rsidRDefault="00BF3570" w:rsidP="00BF3570">
          <w:pPr>
            <w:pStyle w:val="Piedepgina"/>
            <w:tabs>
              <w:tab w:val="clear" w:pos="4419"/>
            </w:tabs>
          </w:pPr>
        </w:p>
      </w:tc>
    </w:tr>
    <w:tr w:rsidR="00BF3570" w:rsidRPr="00BF3570" w:rsidTr="00BF3570">
      <w:trPr>
        <w:trHeight w:val="288"/>
      </w:trPr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  <w:tc>
        <w:tcPr>
          <w:tcW w:w="2521" w:type="dxa"/>
        </w:tcPr>
        <w:p w:rsidR="00BF3570" w:rsidRPr="00BF3570" w:rsidRDefault="00BF3570" w:rsidP="00BF3570">
          <w:pPr>
            <w:pStyle w:val="Piedepgina"/>
          </w:pPr>
        </w:p>
      </w:tc>
    </w:tr>
    <w:tr w:rsidR="00BF3570" w:rsidRPr="00BF3570" w:rsidTr="003A310A">
      <w:trPr>
        <w:trHeight w:val="1118"/>
      </w:trPr>
      <w:tc>
        <w:tcPr>
          <w:tcW w:w="5042" w:type="dxa"/>
          <w:gridSpan w:val="2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949"/>
            <w:gridCol w:w="2758"/>
          </w:tblGrid>
          <w:tr w:rsidR="00B86353" w:rsidRPr="00D120BC" w:rsidTr="003A310A">
            <w:trPr>
              <w:trHeight w:val="218"/>
            </w:trPr>
            <w:tc>
              <w:tcPr>
                <w:tcW w:w="1949" w:type="dxa"/>
              </w:tcPr>
              <w:p w:rsidR="00B86353" w:rsidRPr="0078328A" w:rsidRDefault="00B86353" w:rsidP="007B604D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Aprobación         </w:t>
                </w:r>
              </w:p>
            </w:tc>
            <w:tc>
              <w:tcPr>
                <w:tcW w:w="2758" w:type="dxa"/>
              </w:tcPr>
              <w:p w:rsidR="00B86353" w:rsidRPr="0078328A" w:rsidRDefault="00B86353" w:rsidP="00C36DC0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2013/05/14   </w:t>
                </w:r>
              </w:p>
            </w:tc>
          </w:tr>
          <w:tr w:rsidR="00B86353" w:rsidRPr="00D120BC" w:rsidTr="003A310A">
            <w:trPr>
              <w:trHeight w:val="218"/>
            </w:trPr>
            <w:tc>
              <w:tcPr>
                <w:tcW w:w="1949" w:type="dxa"/>
              </w:tcPr>
              <w:p w:rsidR="00B86353" w:rsidRPr="0078328A" w:rsidRDefault="00B86353" w:rsidP="007B604D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Publicación</w:t>
                </w:r>
              </w:p>
            </w:tc>
            <w:tc>
              <w:tcPr>
                <w:tcW w:w="2758" w:type="dxa"/>
              </w:tcPr>
              <w:p w:rsidR="00B86353" w:rsidRPr="0078328A" w:rsidRDefault="00B86353" w:rsidP="00C36DC0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</w:rPr>
                  <w:t>2013/05/15</w:t>
                </w:r>
              </w:p>
            </w:tc>
          </w:tr>
          <w:tr w:rsidR="00B86353" w:rsidRPr="00D120BC" w:rsidTr="003A310A">
            <w:trPr>
              <w:trHeight w:val="218"/>
            </w:trPr>
            <w:tc>
              <w:tcPr>
                <w:tcW w:w="1949" w:type="dxa"/>
              </w:tcPr>
              <w:p w:rsidR="00B86353" w:rsidRPr="0078328A" w:rsidRDefault="00B86353" w:rsidP="007B604D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Expidió</w:t>
                </w:r>
              </w:p>
            </w:tc>
            <w:tc>
              <w:tcPr>
                <w:tcW w:w="2758" w:type="dxa"/>
              </w:tcPr>
              <w:p w:rsidR="00B86353" w:rsidRPr="0078328A" w:rsidRDefault="00B86353" w:rsidP="00C36DC0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Gobierno del Estado de Morelos</w:t>
                </w:r>
              </w:p>
            </w:tc>
          </w:tr>
          <w:tr w:rsidR="00B86353" w:rsidRPr="00D120BC" w:rsidTr="003A310A">
            <w:trPr>
              <w:trHeight w:val="218"/>
            </w:trPr>
            <w:tc>
              <w:tcPr>
                <w:tcW w:w="1949" w:type="dxa"/>
              </w:tcPr>
              <w:p w:rsidR="00B86353" w:rsidRPr="0078328A" w:rsidRDefault="00B86353" w:rsidP="003A310A">
                <w:pPr>
                  <w:pStyle w:val="Piedepgina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Periódico Oficial                                    </w:t>
                </w:r>
              </w:p>
            </w:tc>
            <w:tc>
              <w:tcPr>
                <w:tcW w:w="2758" w:type="dxa"/>
              </w:tcPr>
              <w:p w:rsidR="00B86353" w:rsidRPr="0078328A" w:rsidRDefault="00B86353" w:rsidP="00C36DC0">
                <w:pPr>
                  <w:pStyle w:val="Piedepgina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78328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5089 “Tierra y Libertad”</w:t>
                </w:r>
              </w:p>
            </w:tc>
          </w:tr>
          <w:tr w:rsidR="00B86353" w:rsidRPr="00D120BC" w:rsidTr="003A310A">
            <w:trPr>
              <w:trHeight w:val="218"/>
            </w:trPr>
            <w:tc>
              <w:tcPr>
                <w:tcW w:w="1949" w:type="dxa"/>
              </w:tcPr>
              <w:p w:rsidR="00B86353" w:rsidRPr="003A310A" w:rsidRDefault="00B86353" w:rsidP="007B604D">
                <w:pPr>
                  <w:pStyle w:val="Piedepgina"/>
                  <w:rPr>
                    <w:rFonts w:ascii="Samo Sans" w:hAnsi="Samo Sans"/>
                    <w:sz w:val="16"/>
                    <w:szCs w:val="16"/>
                    <w:lang w:val="es-MX"/>
                  </w:rPr>
                </w:pPr>
              </w:p>
            </w:tc>
            <w:tc>
              <w:tcPr>
                <w:tcW w:w="2758" w:type="dxa"/>
              </w:tcPr>
              <w:p w:rsidR="00B86353" w:rsidRPr="003A310A" w:rsidRDefault="00B86353" w:rsidP="007B604D">
                <w:pPr>
                  <w:pStyle w:val="Piedepgina"/>
                  <w:rPr>
                    <w:rFonts w:ascii="Samo Sans" w:hAnsi="Samo Sans"/>
                    <w:sz w:val="16"/>
                    <w:szCs w:val="16"/>
                    <w:lang w:val="es-MX"/>
                  </w:rPr>
                </w:pPr>
              </w:p>
            </w:tc>
          </w:tr>
        </w:tbl>
        <w:p w:rsidR="00BF3570" w:rsidRPr="00BF3570" w:rsidRDefault="00BF3570" w:rsidP="00BF3570">
          <w:pPr>
            <w:pStyle w:val="Piedepgina"/>
            <w:rPr>
              <w:lang w:val="es-MX"/>
            </w:rPr>
          </w:pPr>
        </w:p>
      </w:tc>
    </w:tr>
  </w:tbl>
  <w:p w:rsidR="00BF3570" w:rsidRDefault="00BF35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5" w:rsidRDefault="00140D65" w:rsidP="002A6AD7">
      <w:pPr>
        <w:spacing w:after="0" w:line="240" w:lineRule="auto"/>
      </w:pPr>
      <w:r>
        <w:separator/>
      </w:r>
    </w:p>
  </w:footnote>
  <w:footnote w:type="continuationSeparator" w:id="0">
    <w:p w:rsidR="00140D65" w:rsidRDefault="00140D65" w:rsidP="002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9E" w:rsidRDefault="008B33C5">
    <w:pPr>
      <w:pStyle w:val="Encabezado"/>
    </w:pPr>
    <w:r>
      <w:rPr>
        <w:noProof/>
        <w:lang w:val="es-MX" w:eastAsia="es-MX"/>
      </w:rPr>
      <w:drawing>
        <wp:inline distT="0" distB="0" distL="0" distR="0" wp14:anchorId="0A36A7C7" wp14:editId="6DCF31F7">
          <wp:extent cx="1190625" cy="1190625"/>
          <wp:effectExtent l="19050" t="0" r="9525" b="0"/>
          <wp:docPr id="354" name="Imagen 354" descr="picture-49-1349708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-49-13497081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FE" w:rsidRDefault="007832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2507FE7" wp14:editId="7547A23F">
              <wp:simplePos x="0" y="0"/>
              <wp:positionH relativeFrom="column">
                <wp:posOffset>4758690</wp:posOffset>
              </wp:positionH>
              <wp:positionV relativeFrom="paragraph">
                <wp:posOffset>553085</wp:posOffset>
              </wp:positionV>
              <wp:extent cx="1485900" cy="231140"/>
              <wp:effectExtent l="0" t="0" r="0" b="0"/>
              <wp:wrapSquare wrapText="bothSides"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E4" w:rsidRPr="0078328A" w:rsidRDefault="00B43DCC" w:rsidP="00324C9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07FE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374.7pt;margin-top:43.55pt;width:117pt;height:1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Jt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" filled="f" stroked="f">
              <v:textbox>
                <w:txbxContent>
                  <w:p w:rsidR="00E711E4" w:rsidRPr="0078328A" w:rsidRDefault="00B43DCC" w:rsidP="00324C95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>Ultima Reforma: Texto 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58284937" wp14:editId="1C8DA66A">
              <wp:simplePos x="0" y="0"/>
              <wp:positionH relativeFrom="column">
                <wp:posOffset>72390</wp:posOffset>
              </wp:positionH>
              <wp:positionV relativeFrom="paragraph">
                <wp:posOffset>86360</wp:posOffset>
              </wp:positionV>
              <wp:extent cx="6057900" cy="403860"/>
              <wp:effectExtent l="0" t="0" r="0" b="0"/>
              <wp:wrapSquare wrapText="bothSides"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8E" w:rsidRPr="002B368E" w:rsidRDefault="002B368E" w:rsidP="002B368E">
                          <w:pPr>
                            <w:spacing w:after="0" w:line="240" w:lineRule="auto"/>
                            <w:jc w:val="both"/>
                            <w:rPr>
                              <w:rFonts w:ascii="Samo Sans" w:hAnsi="Samo Sans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Samo Sans" w:hAnsi="Samo Sans"/>
                              <w:sz w:val="14"/>
                              <w:szCs w:val="14"/>
                              <w:lang w:val="es-MX"/>
                            </w:rPr>
                            <w:t>Acuerdo por el que se Designa y N</w:t>
                          </w:r>
                          <w:r w:rsidRPr="002B368E">
                            <w:rPr>
                              <w:rFonts w:ascii="Samo Sans" w:hAnsi="Samo Sans"/>
                              <w:sz w:val="14"/>
                              <w:szCs w:val="14"/>
                              <w:lang w:val="es-MX"/>
                            </w:rPr>
                            <w:t>ombra al Consejero del Consejo de la Judicatura del Poder Judicial del Estado de Morelos, representante del Poder Ejecutivo Estatal</w:t>
                          </w:r>
                        </w:p>
                        <w:p w:rsidR="00344C75" w:rsidRPr="00B43DCC" w:rsidRDefault="00344C75" w:rsidP="00B43DCC">
                          <w:pPr>
                            <w:spacing w:after="0" w:line="240" w:lineRule="auto"/>
                            <w:rPr>
                              <w:rFonts w:ascii="Samo Sans" w:hAnsi="Samo Sans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284937" id="Text Box 22" o:spid="_x0000_s1029" type="#_x0000_t202" style="position:absolute;margin-left:5.7pt;margin-top:6.8pt;width:477pt;height:31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MouQ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TZ9gy9TsHroQc/M8I50OxK1f29LL9pJOSqoWLLbpWSQ8NoBemF9qZ/cXXC&#10;0RZkM3yUFcShOyMd0FirzvYOuoEAHWh6OlFjcynhMA5m8yQAUwk2Erxb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" filled="f" stroked="f">
              <v:textbox>
                <w:txbxContent>
                  <w:p w:rsidR="002B368E" w:rsidRPr="002B368E" w:rsidRDefault="002B368E" w:rsidP="002B368E">
                    <w:pPr>
                      <w:spacing w:after="0" w:line="240" w:lineRule="auto"/>
                      <w:jc w:val="both"/>
                      <w:rPr>
                        <w:rFonts w:ascii="Samo Sans" w:hAnsi="Samo Sans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Samo Sans" w:hAnsi="Samo Sans"/>
                        <w:sz w:val="14"/>
                        <w:szCs w:val="14"/>
                        <w:lang w:val="es-MX"/>
                      </w:rPr>
                      <w:t>Acuerdo por el que se Designa y N</w:t>
                    </w:r>
                    <w:r w:rsidRPr="002B368E">
                      <w:rPr>
                        <w:rFonts w:ascii="Samo Sans" w:hAnsi="Samo Sans"/>
                        <w:sz w:val="14"/>
                        <w:szCs w:val="14"/>
                        <w:lang w:val="es-MX"/>
                      </w:rPr>
                      <w:t>ombra al Consejero del Consejo de la Judicatura del Poder Judicial del Estado de Morelos, representante del Poder Ejecutivo Estatal</w:t>
                    </w:r>
                  </w:p>
                  <w:p w:rsidR="00344C75" w:rsidRPr="00B43DCC" w:rsidRDefault="00344C75" w:rsidP="00B43DCC">
                    <w:pPr>
                      <w:spacing w:after="0" w:line="240" w:lineRule="auto"/>
                      <w:rPr>
                        <w:rFonts w:ascii="Samo Sans" w:hAnsi="Samo Sans"/>
                        <w:sz w:val="20"/>
                        <w:szCs w:val="20"/>
                        <w:lang w:val="es-MX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135E569" wp14:editId="0BAEA9C4">
              <wp:simplePos x="0" y="0"/>
              <wp:positionH relativeFrom="column">
                <wp:posOffset>53340</wp:posOffset>
              </wp:positionH>
              <wp:positionV relativeFrom="paragraph">
                <wp:posOffset>573405</wp:posOffset>
              </wp:positionV>
              <wp:extent cx="3009900" cy="737235"/>
              <wp:effectExtent l="0" t="0" r="0" b="571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28A" w:rsidRPr="0078328A" w:rsidRDefault="0078328A" w:rsidP="0078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:rsidR="0078328A" w:rsidRPr="0078328A" w:rsidRDefault="0078328A" w:rsidP="0078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:rsidR="00F15781" w:rsidRPr="0078328A" w:rsidRDefault="0078328A" w:rsidP="000349D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Subdirección de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Jurismática.</w:t>
                          </w: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5E569" id="Text Box 25" o:spid="_x0000_s1030" type="#_x0000_t202" style="position:absolute;margin-left:4.2pt;margin-top:45.15pt;width:237pt;height:58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" filled="f" stroked="f">
              <v:textbox>
                <w:txbxContent>
                  <w:p w:rsidR="0078328A" w:rsidRPr="0078328A" w:rsidRDefault="0078328A" w:rsidP="0078328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:rsidR="0078328A" w:rsidRPr="0078328A" w:rsidRDefault="0078328A" w:rsidP="0078328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:rsidR="00F15781" w:rsidRPr="0078328A" w:rsidRDefault="0078328A" w:rsidP="000349D3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Subdirección de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Jurismática.</w:t>
                    </w: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703296" behindDoc="1" locked="0" layoutInCell="1" allowOverlap="1" wp14:anchorId="46B375A8" wp14:editId="6DB58EE0">
          <wp:simplePos x="0" y="0"/>
          <wp:positionH relativeFrom="column">
            <wp:posOffset>151765</wp:posOffset>
          </wp:positionH>
          <wp:positionV relativeFrom="paragraph">
            <wp:posOffset>497840</wp:posOffset>
          </wp:positionV>
          <wp:extent cx="5918200" cy="38735"/>
          <wp:effectExtent l="0" t="0" r="6350" b="0"/>
          <wp:wrapThrough wrapText="bothSides">
            <wp:wrapPolygon edited="0">
              <wp:start x="0" y="0"/>
              <wp:lineTo x="0" y="10623"/>
              <wp:lineTo x="21554" y="10623"/>
              <wp:lineTo x="21554" y="0"/>
              <wp:lineTo x="0" y="0"/>
            </wp:wrapPolygon>
          </wp:wrapThrough>
          <wp:docPr id="355" name="Imagen 355" descr="PLI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IC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68E">
      <w:rPr>
        <w:noProof/>
        <w:lang w:val="es-MX" w:eastAsia="es-MX"/>
      </w:rPr>
      <w:drawing>
        <wp:anchor distT="0" distB="0" distL="114300" distR="114300" simplePos="0" relativeHeight="251696128" behindDoc="1" locked="0" layoutInCell="1" allowOverlap="1" wp14:anchorId="69370BA0" wp14:editId="7FC5FAD3">
          <wp:simplePos x="0" y="0"/>
          <wp:positionH relativeFrom="column">
            <wp:posOffset>-700405</wp:posOffset>
          </wp:positionH>
          <wp:positionV relativeFrom="paragraph">
            <wp:posOffset>5080</wp:posOffset>
          </wp:positionV>
          <wp:extent cx="794385" cy="904240"/>
          <wp:effectExtent l="0" t="0" r="5715" b="0"/>
          <wp:wrapThrough wrapText="bothSides">
            <wp:wrapPolygon edited="0">
              <wp:start x="0" y="0"/>
              <wp:lineTo x="0" y="20933"/>
              <wp:lineTo x="21237" y="20933"/>
              <wp:lineTo x="21237" y="0"/>
              <wp:lineTo x="0" y="0"/>
            </wp:wrapPolygon>
          </wp:wrapThrough>
          <wp:docPr id="356" name="Imagen 356" descr="LOGOS EN TINTA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N TINTAS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7A2" w:rsidRDefault="0078328A" w:rsidP="003260C0">
    <w:pPr>
      <w:pStyle w:val="Encabezado"/>
      <w:tabs>
        <w:tab w:val="clear" w:pos="8838"/>
        <w:tab w:val="right" w:pos="9923"/>
      </w:tabs>
      <w:ind w:left="4419" w:hanging="441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20CBE0A" wp14:editId="2DE34F70">
              <wp:simplePos x="0" y="0"/>
              <wp:positionH relativeFrom="column">
                <wp:posOffset>-801839</wp:posOffset>
              </wp:positionH>
              <wp:positionV relativeFrom="paragraph">
                <wp:posOffset>284508</wp:posOffset>
              </wp:positionV>
              <wp:extent cx="7077710" cy="7983109"/>
              <wp:effectExtent l="0" t="0" r="27940" b="18415"/>
              <wp:wrapNone/>
              <wp:docPr id="7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710" cy="79831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AEEDD" id="Rectangle 40" o:spid="_x0000_s1026" style="position:absolute;margin-left:-63.15pt;margin-top:22.4pt;width:557.3pt;height:62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" strokeweight="1pt"/>
          </w:pict>
        </mc:Fallback>
      </mc:AlternateContent>
    </w:r>
    <w:r w:rsidR="003260C0">
      <w:rPr>
        <w:noProof/>
        <w:lang w:val="es-MX" w:eastAsia="es-MX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29" w:rsidRDefault="0078328A" w:rsidP="003260C0">
    <w:pPr>
      <w:pStyle w:val="Encabezado"/>
      <w:tabs>
        <w:tab w:val="clear" w:pos="8838"/>
        <w:tab w:val="right" w:pos="9923"/>
      </w:tabs>
      <w:ind w:right="-141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A9D7A" wp14:editId="63983A98">
              <wp:simplePos x="0" y="0"/>
              <wp:positionH relativeFrom="column">
                <wp:posOffset>167640</wp:posOffset>
              </wp:positionH>
              <wp:positionV relativeFrom="paragraph">
                <wp:posOffset>29210</wp:posOffset>
              </wp:positionV>
              <wp:extent cx="6057900" cy="412115"/>
              <wp:effectExtent l="0" t="0" r="0" b="6985"/>
              <wp:wrapSquare wrapText="bothSides"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29" w:rsidRPr="002B368E" w:rsidRDefault="002B368E" w:rsidP="009D55B9">
                          <w:pPr>
                            <w:spacing w:after="0" w:line="240" w:lineRule="auto"/>
                            <w:jc w:val="both"/>
                            <w:rPr>
                              <w:rFonts w:ascii="Samo Sans" w:hAnsi="Samo Sans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Samo Sans" w:hAnsi="Samo Sans"/>
                              <w:sz w:val="14"/>
                              <w:szCs w:val="14"/>
                              <w:lang w:val="es-MX"/>
                            </w:rPr>
                            <w:t>Acuerdo por el que se Designa y N</w:t>
                          </w:r>
                          <w:r w:rsidR="00A5022C" w:rsidRPr="002B368E">
                            <w:rPr>
                              <w:rFonts w:ascii="Samo Sans" w:hAnsi="Samo Sans"/>
                              <w:sz w:val="14"/>
                              <w:szCs w:val="14"/>
                              <w:lang w:val="es-MX"/>
                            </w:rPr>
                            <w:t>ombra al Consejero del Consejo de la Judicatura del Poder Judicial del Estado de Morelos, representante del Poder Ejecutivo 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A9D7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2" type="#_x0000_t202" style="position:absolute;margin-left:13.2pt;margin-top:2.3pt;width:477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W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" filled="f" stroked="f">
              <v:textbox>
                <w:txbxContent>
                  <w:p w:rsidR="008E2629" w:rsidRPr="002B368E" w:rsidRDefault="002B368E" w:rsidP="009D55B9">
                    <w:pPr>
                      <w:spacing w:after="0" w:line="240" w:lineRule="auto"/>
                      <w:jc w:val="both"/>
                      <w:rPr>
                        <w:rFonts w:ascii="Samo Sans" w:hAnsi="Samo Sans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Samo Sans" w:hAnsi="Samo Sans"/>
                        <w:sz w:val="14"/>
                        <w:szCs w:val="14"/>
                        <w:lang w:val="es-MX"/>
                      </w:rPr>
                      <w:t>Acuerdo por el que se Designa y N</w:t>
                    </w:r>
                    <w:r w:rsidR="00A5022C" w:rsidRPr="002B368E">
                      <w:rPr>
                        <w:rFonts w:ascii="Samo Sans" w:hAnsi="Samo Sans"/>
                        <w:sz w:val="14"/>
                        <w:szCs w:val="14"/>
                        <w:lang w:val="es-MX"/>
                      </w:rPr>
                      <w:t>ombra al Consejero del Consejo de la Judicatura del Poder Judicial del Estado de Morelos, representante del Poder Ejecutivo Estatal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77516B" wp14:editId="7F7B5F11">
              <wp:simplePos x="0" y="0"/>
              <wp:positionH relativeFrom="page">
                <wp:posOffset>5962650</wp:posOffset>
              </wp:positionH>
              <wp:positionV relativeFrom="paragraph">
                <wp:posOffset>429260</wp:posOffset>
              </wp:positionV>
              <wp:extent cx="1476375" cy="231140"/>
              <wp:effectExtent l="0" t="0" r="0" b="0"/>
              <wp:wrapSquare wrapText="bothSides"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29" w:rsidRPr="0078328A" w:rsidRDefault="0044400D" w:rsidP="0078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7516B" id="Text Box 46" o:spid="_x0000_s1033" type="#_x0000_t202" style="position:absolute;margin-left:469.5pt;margin-top:33.8pt;width:116.2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ua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Rq0zP0OgWthx70zB7eocwuVN3fy/K7RkIuGyo27FYpOTSMVuBeaH/6F19H&#10;HG1B1sMnWYEdujXSAe1r1dncQTYQoEOZnk6lsb6U1iSZTSezGKMSZNEkDIm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" filled="f" stroked="f">
              <v:textbox>
                <w:txbxContent>
                  <w:p w:rsidR="008E2629" w:rsidRPr="0078328A" w:rsidRDefault="0044400D" w:rsidP="0078328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>Ultima Reforma: Texto original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B368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7BFDB" wp14:editId="7F6812BD">
              <wp:simplePos x="0" y="0"/>
              <wp:positionH relativeFrom="column">
                <wp:posOffset>161925</wp:posOffset>
              </wp:positionH>
              <wp:positionV relativeFrom="paragraph">
                <wp:posOffset>414020</wp:posOffset>
              </wp:positionV>
              <wp:extent cx="3078480" cy="640080"/>
              <wp:effectExtent l="0" t="0" r="0" b="762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29" w:rsidRPr="0078328A" w:rsidRDefault="008E2629" w:rsidP="003A310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:rsidR="008E2629" w:rsidRPr="0078328A" w:rsidRDefault="008E2629" w:rsidP="003A310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:rsidR="008E2629" w:rsidRPr="0078328A" w:rsidRDefault="008E2629" w:rsidP="003A310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Subdirección de </w:t>
                          </w:r>
                          <w:r w:rsid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Jurismática.</w:t>
                          </w:r>
                          <w:r w:rsidRPr="0078328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7BFDB" id="Text Box 44" o:spid="_x0000_s1034" type="#_x0000_t202" style="position:absolute;margin-left:12.75pt;margin-top:32.6pt;width:242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+m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EFuecdAZeN0P4Gf2cA5tdlT1cCerrxoJuWyp2LAbpeTYMlpDeqG96Z9d&#10;nXC0BVmPH2QNcejWSAe0b1RvawfVQIAObXo8tcbmUsHhZTBPSAKmCmwxCQJY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" filled="f" stroked="f">
              <v:textbox>
                <w:txbxContent>
                  <w:p w:rsidR="008E2629" w:rsidRPr="0078328A" w:rsidRDefault="008E2629" w:rsidP="003A310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:rsidR="008E2629" w:rsidRPr="0078328A" w:rsidRDefault="008E2629" w:rsidP="003A310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:rsidR="008E2629" w:rsidRPr="0078328A" w:rsidRDefault="008E2629" w:rsidP="003A310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Subdirección de </w:t>
                    </w:r>
                    <w:r w:rsidR="0078328A">
                      <w:rPr>
                        <w:rFonts w:ascii="Arial" w:hAnsi="Arial" w:cs="Arial"/>
                        <w:sz w:val="14"/>
                        <w:szCs w:val="14"/>
                      </w:rPr>
                      <w:t>Jurismática.</w:t>
                    </w:r>
                    <w:r w:rsidRPr="0078328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B368E">
      <w:rPr>
        <w:noProof/>
        <w:lang w:val="es-MX" w:eastAsia="es-MX"/>
      </w:rPr>
      <w:drawing>
        <wp:anchor distT="0" distB="0" distL="114300" distR="114300" simplePos="0" relativeHeight="251701248" behindDoc="1" locked="0" layoutInCell="1" allowOverlap="1" wp14:anchorId="56A3E939" wp14:editId="6937269E">
          <wp:simplePos x="0" y="0"/>
          <wp:positionH relativeFrom="column">
            <wp:posOffset>258445</wp:posOffset>
          </wp:positionH>
          <wp:positionV relativeFrom="paragraph">
            <wp:posOffset>394970</wp:posOffset>
          </wp:positionV>
          <wp:extent cx="5918200" cy="38735"/>
          <wp:effectExtent l="0" t="0" r="6350" b="0"/>
          <wp:wrapThrough wrapText="bothSides">
            <wp:wrapPolygon edited="0">
              <wp:start x="0" y="0"/>
              <wp:lineTo x="0" y="10623"/>
              <wp:lineTo x="21554" y="10623"/>
              <wp:lineTo x="21554" y="0"/>
              <wp:lineTo x="0" y="0"/>
            </wp:wrapPolygon>
          </wp:wrapThrough>
          <wp:docPr id="357" name="Imagen 357" descr="PLI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IC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68E">
      <w:rPr>
        <w:noProof/>
        <w:lang w:val="es-MX" w:eastAsia="es-MX"/>
      </w:rPr>
      <w:drawing>
        <wp:anchor distT="0" distB="0" distL="114300" distR="114300" simplePos="0" relativeHeight="251699200" behindDoc="1" locked="0" layoutInCell="1" allowOverlap="1" wp14:anchorId="03D15F5B" wp14:editId="1243E560">
          <wp:simplePos x="0" y="0"/>
          <wp:positionH relativeFrom="column">
            <wp:posOffset>-647065</wp:posOffset>
          </wp:positionH>
          <wp:positionV relativeFrom="paragraph">
            <wp:posOffset>-31115</wp:posOffset>
          </wp:positionV>
          <wp:extent cx="794385" cy="904240"/>
          <wp:effectExtent l="0" t="0" r="5715" b="0"/>
          <wp:wrapThrough wrapText="bothSides">
            <wp:wrapPolygon edited="0">
              <wp:start x="0" y="0"/>
              <wp:lineTo x="0" y="20933"/>
              <wp:lineTo x="21237" y="20933"/>
              <wp:lineTo x="21237" y="0"/>
              <wp:lineTo x="0" y="0"/>
            </wp:wrapPolygon>
          </wp:wrapThrough>
          <wp:docPr id="358" name="Imagen 358" descr="LOGOS EN TINTA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EN TINTAS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56BA"/>
    <w:multiLevelType w:val="hybridMultilevel"/>
    <w:tmpl w:val="2B9A1A6E"/>
    <w:lvl w:ilvl="0" w:tplc="E514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277"/>
    <w:multiLevelType w:val="hybridMultilevel"/>
    <w:tmpl w:val="83B2C6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A5381"/>
    <w:multiLevelType w:val="hybridMultilevel"/>
    <w:tmpl w:val="63FC1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78F"/>
    <w:multiLevelType w:val="hybridMultilevel"/>
    <w:tmpl w:val="439052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7712"/>
    <w:multiLevelType w:val="hybridMultilevel"/>
    <w:tmpl w:val="6CEC09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0"/>
    <w:rsid w:val="000349D3"/>
    <w:rsid w:val="00063559"/>
    <w:rsid w:val="00063A69"/>
    <w:rsid w:val="0007017A"/>
    <w:rsid w:val="000754B8"/>
    <w:rsid w:val="000A038E"/>
    <w:rsid w:val="000A5AB1"/>
    <w:rsid w:val="000D2B84"/>
    <w:rsid w:val="000E2ECF"/>
    <w:rsid w:val="000E66D7"/>
    <w:rsid w:val="000F1CFE"/>
    <w:rsid w:val="00114688"/>
    <w:rsid w:val="001170D4"/>
    <w:rsid w:val="00135FA0"/>
    <w:rsid w:val="00140D65"/>
    <w:rsid w:val="00164166"/>
    <w:rsid w:val="00193A7F"/>
    <w:rsid w:val="001A08AA"/>
    <w:rsid w:val="001D729B"/>
    <w:rsid w:val="001F0DDC"/>
    <w:rsid w:val="00205BB8"/>
    <w:rsid w:val="00223801"/>
    <w:rsid w:val="0026161B"/>
    <w:rsid w:val="002A579E"/>
    <w:rsid w:val="002A6AD7"/>
    <w:rsid w:val="002B368E"/>
    <w:rsid w:val="002E2FAA"/>
    <w:rsid w:val="00324C95"/>
    <w:rsid w:val="003260C0"/>
    <w:rsid w:val="00344C75"/>
    <w:rsid w:val="00352C32"/>
    <w:rsid w:val="0035360D"/>
    <w:rsid w:val="003A310A"/>
    <w:rsid w:val="0040598B"/>
    <w:rsid w:val="00435016"/>
    <w:rsid w:val="0044400D"/>
    <w:rsid w:val="00447805"/>
    <w:rsid w:val="00497944"/>
    <w:rsid w:val="004D36D2"/>
    <w:rsid w:val="004F6F32"/>
    <w:rsid w:val="00531E68"/>
    <w:rsid w:val="0053670E"/>
    <w:rsid w:val="005451E8"/>
    <w:rsid w:val="005711E1"/>
    <w:rsid w:val="005853EA"/>
    <w:rsid w:val="005B2F49"/>
    <w:rsid w:val="005F0B67"/>
    <w:rsid w:val="006308DE"/>
    <w:rsid w:val="00654BD5"/>
    <w:rsid w:val="006664F2"/>
    <w:rsid w:val="006855D7"/>
    <w:rsid w:val="006A1FD4"/>
    <w:rsid w:val="006B0680"/>
    <w:rsid w:val="006C4AEC"/>
    <w:rsid w:val="006C7326"/>
    <w:rsid w:val="006D629E"/>
    <w:rsid w:val="00712DC6"/>
    <w:rsid w:val="007512ED"/>
    <w:rsid w:val="007527C2"/>
    <w:rsid w:val="0078328A"/>
    <w:rsid w:val="0078592C"/>
    <w:rsid w:val="007B604D"/>
    <w:rsid w:val="007C0CEB"/>
    <w:rsid w:val="007C69BD"/>
    <w:rsid w:val="007D0EF6"/>
    <w:rsid w:val="007D4DCA"/>
    <w:rsid w:val="007D7458"/>
    <w:rsid w:val="007F2D8F"/>
    <w:rsid w:val="007F6992"/>
    <w:rsid w:val="008024C7"/>
    <w:rsid w:val="00863193"/>
    <w:rsid w:val="008723E0"/>
    <w:rsid w:val="008A2874"/>
    <w:rsid w:val="008B33C5"/>
    <w:rsid w:val="008B35B6"/>
    <w:rsid w:val="008D1DC5"/>
    <w:rsid w:val="008E2629"/>
    <w:rsid w:val="008F3FF1"/>
    <w:rsid w:val="009178D1"/>
    <w:rsid w:val="0097576B"/>
    <w:rsid w:val="00995C18"/>
    <w:rsid w:val="009B2466"/>
    <w:rsid w:val="009D55B9"/>
    <w:rsid w:val="009E40BA"/>
    <w:rsid w:val="009F34E0"/>
    <w:rsid w:val="00A16266"/>
    <w:rsid w:val="00A32E23"/>
    <w:rsid w:val="00A5022C"/>
    <w:rsid w:val="00A61F7A"/>
    <w:rsid w:val="00A85023"/>
    <w:rsid w:val="00AA3128"/>
    <w:rsid w:val="00AD562A"/>
    <w:rsid w:val="00B00D40"/>
    <w:rsid w:val="00B22CAE"/>
    <w:rsid w:val="00B246C4"/>
    <w:rsid w:val="00B250C1"/>
    <w:rsid w:val="00B37C61"/>
    <w:rsid w:val="00B4352A"/>
    <w:rsid w:val="00B43DCC"/>
    <w:rsid w:val="00B516F7"/>
    <w:rsid w:val="00B8037F"/>
    <w:rsid w:val="00B84622"/>
    <w:rsid w:val="00B86353"/>
    <w:rsid w:val="00BB5453"/>
    <w:rsid w:val="00BF3570"/>
    <w:rsid w:val="00C2075F"/>
    <w:rsid w:val="00C307A2"/>
    <w:rsid w:val="00C43A07"/>
    <w:rsid w:val="00C547C2"/>
    <w:rsid w:val="00C877FE"/>
    <w:rsid w:val="00CC6940"/>
    <w:rsid w:val="00D015AF"/>
    <w:rsid w:val="00D120BC"/>
    <w:rsid w:val="00D2329C"/>
    <w:rsid w:val="00D2774B"/>
    <w:rsid w:val="00D62146"/>
    <w:rsid w:val="00D81B4C"/>
    <w:rsid w:val="00DA08A3"/>
    <w:rsid w:val="00DB6ADE"/>
    <w:rsid w:val="00E16D8B"/>
    <w:rsid w:val="00E45445"/>
    <w:rsid w:val="00E52739"/>
    <w:rsid w:val="00E65A47"/>
    <w:rsid w:val="00E67FD6"/>
    <w:rsid w:val="00E711E4"/>
    <w:rsid w:val="00E722C0"/>
    <w:rsid w:val="00E800F1"/>
    <w:rsid w:val="00E91B24"/>
    <w:rsid w:val="00EE2E65"/>
    <w:rsid w:val="00EF7E88"/>
    <w:rsid w:val="00F15781"/>
    <w:rsid w:val="00F6296E"/>
    <w:rsid w:val="00F6409D"/>
    <w:rsid w:val="00F676C9"/>
    <w:rsid w:val="00FA20D7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A84B7DC-9552-45DC-BE1A-0594540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34E0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9F34E0"/>
    <w:pPr>
      <w:tabs>
        <w:tab w:val="left" w:pos="6739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34E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739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link w:val="DefaultCar"/>
    <w:rsid w:val="00666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2A6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AD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6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AD7"/>
    <w:rPr>
      <w:rFonts w:ascii="Calibri" w:eastAsia="Calibri" w:hAnsi="Calibri" w:cs="Times New Roman"/>
      <w:lang w:val="es-ES"/>
    </w:rPr>
  </w:style>
  <w:style w:type="character" w:customStyle="1" w:styleId="DefaultCar">
    <w:name w:val="Default Car"/>
    <w:basedOn w:val="Fuentedeprrafopredeter"/>
    <w:link w:val="Default"/>
    <w:rsid w:val="009178D1"/>
    <w:rPr>
      <w:rFonts w:ascii="Arial" w:hAnsi="Arial" w:cs="Arial"/>
      <w:color w:val="000000"/>
      <w:sz w:val="24"/>
      <w:szCs w:val="24"/>
      <w:lang w:val="es-MX" w:eastAsia="en-US" w:bidi="ar-SA"/>
    </w:rPr>
  </w:style>
  <w:style w:type="table" w:styleId="Tablaconcuadrcula">
    <w:name w:val="Table Grid"/>
    <w:basedOn w:val="Tablanormal"/>
    <w:uiPriority w:val="59"/>
    <w:rsid w:val="00D12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CAE7-D602-45A0-9F8C-ED2F3CD2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ConsejeroRepPoderEjecutivo</vt:lpstr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ConsejeroRepPoderEjecutivo</dc:title>
  <dc:creator>Consejería Jurídica</dc:creator>
  <cp:lastModifiedBy>Teresa Castro</cp:lastModifiedBy>
  <cp:revision>3</cp:revision>
  <cp:lastPrinted>2019-06-20T16:42:00Z</cp:lastPrinted>
  <dcterms:created xsi:type="dcterms:W3CDTF">2019-05-06T15:35:00Z</dcterms:created>
  <dcterms:modified xsi:type="dcterms:W3CDTF">2019-06-20T16:44:00Z</dcterms:modified>
</cp:coreProperties>
</file>